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3C8A" w14:textId="1CA0A5FE" w:rsidR="00F20090" w:rsidRPr="004D0368" w:rsidRDefault="00F20090" w:rsidP="00BD6443">
      <w:pPr>
        <w:rPr>
          <w:b/>
          <w:sz w:val="28"/>
          <w:szCs w:val="28"/>
        </w:rPr>
      </w:pPr>
      <w:r w:rsidRPr="004D0368">
        <w:rPr>
          <w:b/>
          <w:sz w:val="28"/>
          <w:szCs w:val="28"/>
        </w:rPr>
        <w:t>FORMAT PROGRAMMA E MODALITA’ DI ACCERTAMENTO</w:t>
      </w:r>
    </w:p>
    <w:p w14:paraId="69B695E0" w14:textId="77777777" w:rsidR="00F20090" w:rsidRPr="004D0368" w:rsidRDefault="00F20090" w:rsidP="00BD6443">
      <w:pPr>
        <w:rPr>
          <w:b/>
          <w:sz w:val="28"/>
          <w:szCs w:val="28"/>
        </w:rPr>
      </w:pPr>
    </w:p>
    <w:p w14:paraId="79D1BA89" w14:textId="360E8972" w:rsidR="00BD6443" w:rsidRPr="003D34E2" w:rsidRDefault="00B301E4" w:rsidP="00BD6443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3D34E2">
        <w:rPr>
          <w:b/>
          <w:sz w:val="28"/>
          <w:szCs w:val="28"/>
          <w:lang w:val="en-US"/>
        </w:rPr>
        <w:t>Informazioni</w:t>
      </w:r>
      <w:proofErr w:type="spellEnd"/>
      <w:r w:rsidRPr="003D34E2">
        <w:rPr>
          <w:b/>
          <w:sz w:val="28"/>
          <w:szCs w:val="28"/>
          <w:lang w:val="en-US"/>
        </w:rPr>
        <w:t xml:space="preserve"> </w:t>
      </w:r>
      <w:proofErr w:type="spellStart"/>
      <w:r w:rsidR="00F20090">
        <w:rPr>
          <w:b/>
          <w:sz w:val="28"/>
          <w:szCs w:val="28"/>
          <w:lang w:val="en-US"/>
        </w:rPr>
        <w:t>Insegnamento</w:t>
      </w:r>
      <w:proofErr w:type="spellEnd"/>
    </w:p>
    <w:p w14:paraId="7DEE2402" w14:textId="66BBB66D" w:rsidR="00B301E4" w:rsidRPr="003D34E2" w:rsidRDefault="00B301E4" w:rsidP="00B301E4">
      <w:pPr>
        <w:ind w:left="720"/>
        <w:rPr>
          <w:sz w:val="28"/>
          <w:szCs w:val="28"/>
        </w:rPr>
      </w:pPr>
      <w:r w:rsidRPr="004D0368">
        <w:rPr>
          <w:sz w:val="28"/>
          <w:szCs w:val="28"/>
        </w:rPr>
        <w:t>Indicare il Corso integrato, il modulo</w:t>
      </w:r>
      <w:r w:rsidR="00F20090" w:rsidRPr="004D0368">
        <w:rPr>
          <w:sz w:val="28"/>
          <w:szCs w:val="28"/>
        </w:rPr>
        <w:t xml:space="preserve"> di Insegnamento</w:t>
      </w:r>
      <w:r w:rsidRPr="004D0368">
        <w:rPr>
          <w:sz w:val="28"/>
          <w:szCs w:val="28"/>
        </w:rPr>
        <w:t xml:space="preserve">, I </w:t>
      </w:r>
      <w:proofErr w:type="spellStart"/>
      <w:r w:rsidRPr="004D0368">
        <w:rPr>
          <w:sz w:val="28"/>
          <w:szCs w:val="28"/>
        </w:rPr>
        <w:t>cfu</w:t>
      </w:r>
      <w:proofErr w:type="spellEnd"/>
      <w:r w:rsidRPr="004D0368">
        <w:rPr>
          <w:sz w:val="28"/>
          <w:szCs w:val="28"/>
        </w:rPr>
        <w:t xml:space="preserve">, l’anno ed il semestre </w:t>
      </w:r>
      <w:r w:rsidR="003466E3" w:rsidRPr="004D0368">
        <w:rPr>
          <w:sz w:val="28"/>
          <w:szCs w:val="28"/>
        </w:rPr>
        <w:t xml:space="preserve"> e l’anno accademico</w:t>
      </w:r>
    </w:p>
    <w:p w14:paraId="33E865E0" w14:textId="77777777" w:rsidR="00BD6443" w:rsidRPr="003D34E2" w:rsidRDefault="00BD6443" w:rsidP="00BD6443">
      <w:pPr>
        <w:rPr>
          <w:sz w:val="28"/>
          <w:szCs w:val="28"/>
        </w:rPr>
      </w:pPr>
    </w:p>
    <w:p w14:paraId="759913AB" w14:textId="77777777" w:rsidR="00BD6443" w:rsidRPr="003D34E2" w:rsidRDefault="00B301E4" w:rsidP="00BD6443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3D34E2">
        <w:rPr>
          <w:b/>
          <w:sz w:val="28"/>
          <w:szCs w:val="28"/>
          <w:lang w:val="en-US"/>
        </w:rPr>
        <w:t>Informazioni</w:t>
      </w:r>
      <w:proofErr w:type="spellEnd"/>
      <w:r w:rsidRPr="003D34E2">
        <w:rPr>
          <w:b/>
          <w:sz w:val="28"/>
          <w:szCs w:val="28"/>
          <w:lang w:val="en-US"/>
        </w:rPr>
        <w:t xml:space="preserve"> </w:t>
      </w:r>
      <w:proofErr w:type="spellStart"/>
      <w:r w:rsidRPr="003D34E2">
        <w:rPr>
          <w:b/>
          <w:sz w:val="28"/>
          <w:szCs w:val="28"/>
          <w:lang w:val="en-US"/>
        </w:rPr>
        <w:t>Docente</w:t>
      </w:r>
      <w:proofErr w:type="spellEnd"/>
    </w:p>
    <w:p w14:paraId="0C948A66" w14:textId="2DA87F91" w:rsidR="00B301E4" w:rsidRPr="003D34E2" w:rsidRDefault="00B301E4" w:rsidP="00B301E4">
      <w:pPr>
        <w:ind w:left="720"/>
        <w:rPr>
          <w:sz w:val="28"/>
          <w:szCs w:val="28"/>
        </w:rPr>
      </w:pPr>
      <w:r w:rsidRPr="003D34E2">
        <w:rPr>
          <w:sz w:val="28"/>
          <w:szCs w:val="28"/>
        </w:rPr>
        <w:t>Indicare il</w:t>
      </w:r>
      <w:r w:rsidR="003D34E2">
        <w:rPr>
          <w:sz w:val="28"/>
          <w:szCs w:val="28"/>
        </w:rPr>
        <w:t xml:space="preserve">/i </w:t>
      </w:r>
      <w:r w:rsidRPr="003D34E2">
        <w:rPr>
          <w:sz w:val="28"/>
          <w:szCs w:val="28"/>
        </w:rPr>
        <w:t>Docente</w:t>
      </w:r>
      <w:r w:rsidR="003D34E2">
        <w:rPr>
          <w:sz w:val="28"/>
          <w:szCs w:val="28"/>
        </w:rPr>
        <w:t>/i</w:t>
      </w:r>
      <w:r w:rsidRPr="003D34E2">
        <w:rPr>
          <w:sz w:val="28"/>
          <w:szCs w:val="28"/>
        </w:rPr>
        <w:t xml:space="preserve">, il suo indirizzo mail, eventuali </w:t>
      </w:r>
      <w:proofErr w:type="spellStart"/>
      <w:r w:rsidRPr="003D34E2">
        <w:rPr>
          <w:sz w:val="28"/>
          <w:szCs w:val="28"/>
        </w:rPr>
        <w:t>n.ri</w:t>
      </w:r>
      <w:proofErr w:type="spellEnd"/>
      <w:r w:rsidRPr="003D34E2">
        <w:rPr>
          <w:sz w:val="28"/>
          <w:szCs w:val="28"/>
        </w:rPr>
        <w:t xml:space="preserve"> telefono per pren</w:t>
      </w:r>
      <w:r w:rsidR="00BA1D01" w:rsidRPr="003D34E2">
        <w:rPr>
          <w:sz w:val="28"/>
          <w:szCs w:val="28"/>
        </w:rPr>
        <w:t xml:space="preserve">dere appuntamenti,  </w:t>
      </w:r>
      <w:r w:rsidR="009C2084">
        <w:rPr>
          <w:sz w:val="28"/>
          <w:szCs w:val="28"/>
        </w:rPr>
        <w:t xml:space="preserve">gli orari di </w:t>
      </w:r>
      <w:r w:rsidR="00BA1D01" w:rsidRPr="003D34E2">
        <w:rPr>
          <w:sz w:val="28"/>
          <w:szCs w:val="28"/>
        </w:rPr>
        <w:t>ricevimento.</w:t>
      </w:r>
    </w:p>
    <w:p w14:paraId="398E2786" w14:textId="77777777" w:rsidR="00BA1D01" w:rsidRPr="003D34E2" w:rsidRDefault="00BA1D01" w:rsidP="00B301E4">
      <w:pPr>
        <w:ind w:left="720"/>
        <w:rPr>
          <w:sz w:val="28"/>
          <w:szCs w:val="28"/>
        </w:rPr>
      </w:pPr>
    </w:p>
    <w:p w14:paraId="1D8F0990" w14:textId="77777777" w:rsidR="00BD6443" w:rsidRPr="003D34E2" w:rsidRDefault="00B301E4" w:rsidP="00BD6443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3D34E2">
        <w:rPr>
          <w:b/>
          <w:sz w:val="28"/>
          <w:szCs w:val="28"/>
          <w:lang w:val="en-US"/>
        </w:rPr>
        <w:t>Descrizione</w:t>
      </w:r>
      <w:proofErr w:type="spellEnd"/>
      <w:r w:rsidRPr="003D34E2">
        <w:rPr>
          <w:b/>
          <w:sz w:val="28"/>
          <w:szCs w:val="28"/>
          <w:lang w:val="en-US"/>
        </w:rPr>
        <w:t xml:space="preserve"> del Corso </w:t>
      </w:r>
    </w:p>
    <w:p w14:paraId="136E908A" w14:textId="52E8DE54" w:rsidR="00B301E4" w:rsidRPr="003D34E2" w:rsidRDefault="00B301E4" w:rsidP="00B301E4">
      <w:pPr>
        <w:ind w:left="708"/>
        <w:rPr>
          <w:sz w:val="28"/>
          <w:szCs w:val="28"/>
        </w:rPr>
      </w:pPr>
      <w:r w:rsidRPr="003D34E2">
        <w:rPr>
          <w:sz w:val="28"/>
          <w:szCs w:val="28"/>
        </w:rPr>
        <w:t xml:space="preserve">Indicare </w:t>
      </w:r>
      <w:r w:rsidR="002F0F5F">
        <w:rPr>
          <w:sz w:val="28"/>
          <w:szCs w:val="28"/>
        </w:rPr>
        <w:t>in estrema sintesi lo scopo</w:t>
      </w:r>
      <w:r w:rsidRPr="003D34E2">
        <w:rPr>
          <w:sz w:val="28"/>
          <w:szCs w:val="28"/>
        </w:rPr>
        <w:t xml:space="preserve"> del corso </w:t>
      </w:r>
    </w:p>
    <w:p w14:paraId="13ABAC97" w14:textId="77777777" w:rsidR="00BA1D01" w:rsidRPr="003D34E2" w:rsidRDefault="00BA1D01" w:rsidP="00B301E4">
      <w:pPr>
        <w:ind w:left="708"/>
        <w:rPr>
          <w:b/>
          <w:color w:val="000000" w:themeColor="text1"/>
          <w:sz w:val="28"/>
          <w:szCs w:val="28"/>
        </w:rPr>
      </w:pPr>
    </w:p>
    <w:p w14:paraId="3C08E802" w14:textId="0307EF39" w:rsidR="00B301E4" w:rsidRPr="004816C4" w:rsidRDefault="00B301E4" w:rsidP="00B301E4">
      <w:pPr>
        <w:ind w:left="708"/>
        <w:rPr>
          <w:i/>
          <w:color w:val="000000" w:themeColor="text1"/>
          <w:sz w:val="28"/>
          <w:szCs w:val="28"/>
        </w:rPr>
      </w:pPr>
      <w:r w:rsidRPr="003D34E2">
        <w:rPr>
          <w:b/>
          <w:color w:val="000000" w:themeColor="text1"/>
          <w:sz w:val="28"/>
          <w:szCs w:val="28"/>
        </w:rPr>
        <w:t xml:space="preserve">Obiettivi del Corso </w:t>
      </w:r>
      <w:r w:rsidR="00BA1D01" w:rsidRPr="003D34E2">
        <w:rPr>
          <w:b/>
          <w:color w:val="000000" w:themeColor="text1"/>
          <w:sz w:val="28"/>
          <w:szCs w:val="28"/>
        </w:rPr>
        <w:t>e Risultati di apprendimento attesi</w:t>
      </w:r>
      <w:r w:rsidR="004816C4">
        <w:rPr>
          <w:b/>
          <w:color w:val="000000" w:themeColor="text1"/>
          <w:sz w:val="28"/>
          <w:szCs w:val="28"/>
        </w:rPr>
        <w:t xml:space="preserve"> </w:t>
      </w:r>
      <w:r w:rsidR="004816C4" w:rsidRPr="004816C4">
        <w:rPr>
          <w:i/>
          <w:color w:val="000000" w:themeColor="text1"/>
          <w:sz w:val="28"/>
          <w:szCs w:val="28"/>
        </w:rPr>
        <w:t>(vedi appendice)</w:t>
      </w:r>
    </w:p>
    <w:p w14:paraId="3CB975AF" w14:textId="77777777" w:rsidR="00BA1D01" w:rsidRPr="003D34E2" w:rsidRDefault="00BA1D01" w:rsidP="00B301E4">
      <w:pPr>
        <w:ind w:left="708"/>
        <w:rPr>
          <w:sz w:val="28"/>
          <w:szCs w:val="28"/>
        </w:rPr>
      </w:pPr>
      <w:r w:rsidRPr="003D34E2">
        <w:rPr>
          <w:sz w:val="28"/>
          <w:szCs w:val="28"/>
        </w:rPr>
        <w:t>Indicare cosa ci si aspetta dallo studente a fine corso, cio</w:t>
      </w:r>
      <w:r w:rsidR="003D34E2">
        <w:rPr>
          <w:sz w:val="28"/>
          <w:szCs w:val="28"/>
        </w:rPr>
        <w:t xml:space="preserve">è cosa saprà, cosa saprà fare, </w:t>
      </w:r>
      <w:r w:rsidRPr="003D34E2">
        <w:rPr>
          <w:sz w:val="28"/>
          <w:szCs w:val="28"/>
        </w:rPr>
        <w:t>quali abilità avrà sviluppato</w:t>
      </w:r>
      <w:r w:rsidR="003D34E2">
        <w:rPr>
          <w:sz w:val="28"/>
          <w:szCs w:val="28"/>
        </w:rPr>
        <w:t>.</w:t>
      </w:r>
    </w:p>
    <w:p w14:paraId="31E49610" w14:textId="77777777" w:rsidR="003D34E2" w:rsidRDefault="003D34E2" w:rsidP="00B301E4">
      <w:pPr>
        <w:ind w:left="708"/>
        <w:rPr>
          <w:b/>
          <w:sz w:val="28"/>
          <w:szCs w:val="28"/>
        </w:rPr>
      </w:pPr>
    </w:p>
    <w:p w14:paraId="10D2D3AA" w14:textId="7C94F053" w:rsidR="004816C4" w:rsidRPr="003D34E2" w:rsidRDefault="003D34E2" w:rsidP="004816C4">
      <w:pPr>
        <w:ind w:left="708"/>
        <w:rPr>
          <w:b/>
          <w:color w:val="000000" w:themeColor="text1"/>
          <w:sz w:val="28"/>
          <w:szCs w:val="28"/>
        </w:rPr>
      </w:pPr>
      <w:r w:rsidRPr="003D34E2">
        <w:rPr>
          <w:b/>
          <w:sz w:val="28"/>
          <w:szCs w:val="28"/>
        </w:rPr>
        <w:t>Programma</w:t>
      </w:r>
    </w:p>
    <w:p w14:paraId="295DB556" w14:textId="24880274" w:rsidR="00BA1D01" w:rsidRPr="003D34E2" w:rsidRDefault="00BA1D01" w:rsidP="00B301E4">
      <w:pPr>
        <w:ind w:left="708"/>
        <w:rPr>
          <w:b/>
          <w:sz w:val="28"/>
          <w:szCs w:val="28"/>
        </w:rPr>
      </w:pPr>
    </w:p>
    <w:p w14:paraId="0B026FB3" w14:textId="77777777" w:rsidR="003D34E2" w:rsidRDefault="003D34E2" w:rsidP="00B301E4">
      <w:pPr>
        <w:ind w:left="708"/>
        <w:rPr>
          <w:sz w:val="28"/>
          <w:szCs w:val="28"/>
        </w:rPr>
      </w:pPr>
      <w:r>
        <w:rPr>
          <w:sz w:val="28"/>
          <w:szCs w:val="28"/>
        </w:rPr>
        <w:t>Indicare gli argomenti coerenti con gli obiettivi</w:t>
      </w:r>
    </w:p>
    <w:p w14:paraId="7783D621" w14:textId="77777777" w:rsidR="003D34E2" w:rsidRPr="003D34E2" w:rsidRDefault="003D34E2" w:rsidP="00B301E4">
      <w:pPr>
        <w:ind w:left="708"/>
        <w:rPr>
          <w:sz w:val="28"/>
          <w:szCs w:val="28"/>
        </w:rPr>
      </w:pPr>
    </w:p>
    <w:p w14:paraId="6E5D8C06" w14:textId="4AE2DBBE" w:rsidR="004816C4" w:rsidRPr="003D34E2" w:rsidRDefault="003D34E2" w:rsidP="004816C4">
      <w:pPr>
        <w:ind w:left="708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Stima dell’impegno orario richiesto per lo studio individuale del programma</w:t>
      </w:r>
      <w:r w:rsidR="004816C4">
        <w:rPr>
          <w:b/>
          <w:sz w:val="28"/>
          <w:szCs w:val="28"/>
        </w:rPr>
        <w:t xml:space="preserve"> </w:t>
      </w:r>
      <w:r w:rsidR="004D0368">
        <w:rPr>
          <w:i/>
          <w:color w:val="000000" w:themeColor="text1"/>
          <w:sz w:val="28"/>
          <w:szCs w:val="28"/>
        </w:rPr>
        <w:t>(stimare per ogni argomento del programma le ore necessarie per lo studio individuale (quello a domicilio) e calcolare la somma.</w:t>
      </w:r>
    </w:p>
    <w:p w14:paraId="17BAA15C" w14:textId="030EEB17" w:rsidR="003D34E2" w:rsidRDefault="003D34E2" w:rsidP="00B301E4">
      <w:pPr>
        <w:ind w:left="708"/>
        <w:rPr>
          <w:b/>
          <w:sz w:val="28"/>
          <w:szCs w:val="28"/>
        </w:rPr>
      </w:pPr>
    </w:p>
    <w:p w14:paraId="6A9909DD" w14:textId="77777777" w:rsidR="003D34E2" w:rsidRDefault="003D34E2" w:rsidP="00B301E4">
      <w:pPr>
        <w:ind w:left="708"/>
        <w:rPr>
          <w:b/>
          <w:sz w:val="28"/>
          <w:szCs w:val="28"/>
        </w:rPr>
      </w:pPr>
    </w:p>
    <w:p w14:paraId="0C1C564E" w14:textId="77777777" w:rsidR="00BA1D01" w:rsidRPr="003D34E2" w:rsidRDefault="00BA1D01" w:rsidP="00B301E4">
      <w:pPr>
        <w:ind w:left="708"/>
        <w:rPr>
          <w:b/>
          <w:sz w:val="28"/>
          <w:szCs w:val="28"/>
        </w:rPr>
      </w:pPr>
      <w:r w:rsidRPr="003D34E2">
        <w:rPr>
          <w:b/>
          <w:sz w:val="28"/>
          <w:szCs w:val="28"/>
        </w:rPr>
        <w:t xml:space="preserve">Metodi Insegnamento utilizzati </w:t>
      </w:r>
    </w:p>
    <w:p w14:paraId="36279AD8" w14:textId="04C7EF53" w:rsidR="00BA1D01" w:rsidRPr="003D34E2" w:rsidRDefault="003251F4" w:rsidP="00B301E4">
      <w:pPr>
        <w:ind w:left="708"/>
        <w:rPr>
          <w:sz w:val="28"/>
          <w:szCs w:val="28"/>
        </w:rPr>
      </w:pPr>
      <w:r w:rsidRPr="003D34E2">
        <w:rPr>
          <w:sz w:val="28"/>
          <w:szCs w:val="28"/>
        </w:rPr>
        <w:t>Indicare una o più delle successive</w:t>
      </w:r>
      <w:r w:rsidR="00356CAF">
        <w:rPr>
          <w:sz w:val="28"/>
          <w:szCs w:val="28"/>
        </w:rPr>
        <w:t xml:space="preserve"> opzioni</w:t>
      </w:r>
      <w:r w:rsidRPr="003D34E2">
        <w:rPr>
          <w:sz w:val="28"/>
          <w:szCs w:val="28"/>
        </w:rPr>
        <w:t xml:space="preserve">: </w:t>
      </w:r>
      <w:r w:rsidR="00BA1D01" w:rsidRPr="003D34E2">
        <w:rPr>
          <w:sz w:val="28"/>
          <w:szCs w:val="28"/>
        </w:rPr>
        <w:t>Lezioni frontali, laboratori didattici, tir</w:t>
      </w:r>
      <w:r w:rsidRPr="003D34E2">
        <w:rPr>
          <w:sz w:val="28"/>
          <w:szCs w:val="28"/>
        </w:rPr>
        <w:t xml:space="preserve">ocinio, simulazione casi, </w:t>
      </w:r>
      <w:proofErr w:type="spellStart"/>
      <w:r w:rsidRPr="003D34E2">
        <w:rPr>
          <w:sz w:val="28"/>
          <w:szCs w:val="28"/>
        </w:rPr>
        <w:t>problem</w:t>
      </w:r>
      <w:proofErr w:type="spellEnd"/>
      <w:r w:rsidRPr="003D34E2">
        <w:rPr>
          <w:sz w:val="28"/>
          <w:szCs w:val="28"/>
        </w:rPr>
        <w:t xml:space="preserve"> </w:t>
      </w:r>
      <w:proofErr w:type="spellStart"/>
      <w:r w:rsidRPr="003D34E2">
        <w:rPr>
          <w:sz w:val="28"/>
          <w:szCs w:val="28"/>
        </w:rPr>
        <w:t>solving</w:t>
      </w:r>
      <w:proofErr w:type="spellEnd"/>
      <w:r w:rsidR="00356CAF">
        <w:rPr>
          <w:sz w:val="28"/>
          <w:szCs w:val="28"/>
        </w:rPr>
        <w:t>, esercitazioni</w:t>
      </w:r>
    </w:p>
    <w:p w14:paraId="286C2643" w14:textId="77777777" w:rsidR="003251F4" w:rsidRPr="003D34E2" w:rsidRDefault="003251F4" w:rsidP="00B301E4">
      <w:pPr>
        <w:ind w:left="708"/>
        <w:rPr>
          <w:sz w:val="28"/>
          <w:szCs w:val="28"/>
        </w:rPr>
      </w:pPr>
    </w:p>
    <w:p w14:paraId="5804B15A" w14:textId="77777777" w:rsidR="00BA1D01" w:rsidRPr="003D34E2" w:rsidRDefault="003251F4" w:rsidP="00B301E4">
      <w:pPr>
        <w:ind w:left="708"/>
        <w:rPr>
          <w:b/>
          <w:sz w:val="28"/>
          <w:szCs w:val="28"/>
        </w:rPr>
      </w:pPr>
      <w:r w:rsidRPr="003D34E2">
        <w:rPr>
          <w:b/>
          <w:sz w:val="28"/>
          <w:szCs w:val="28"/>
        </w:rPr>
        <w:t>Risorse per l’apprendimento</w:t>
      </w:r>
    </w:p>
    <w:p w14:paraId="4714C1CE" w14:textId="4A524F89" w:rsidR="003251F4" w:rsidRPr="00F20090" w:rsidRDefault="003251F4" w:rsidP="00B301E4">
      <w:pPr>
        <w:ind w:left="708"/>
        <w:rPr>
          <w:sz w:val="28"/>
          <w:szCs w:val="28"/>
        </w:rPr>
      </w:pPr>
      <w:r w:rsidRPr="003D34E2">
        <w:rPr>
          <w:sz w:val="28"/>
          <w:szCs w:val="28"/>
          <w:u w:val="single"/>
        </w:rPr>
        <w:t>Libri di testo</w:t>
      </w:r>
      <w:r w:rsidR="00F20090">
        <w:rPr>
          <w:sz w:val="28"/>
          <w:szCs w:val="28"/>
          <w:u w:val="single"/>
        </w:rPr>
        <w:t xml:space="preserve"> </w:t>
      </w:r>
      <w:r w:rsidR="00F20090" w:rsidRPr="00F20090">
        <w:rPr>
          <w:sz w:val="28"/>
          <w:szCs w:val="28"/>
        </w:rPr>
        <w:t>(prestare attenzione alla congruenza tra numero di ore a disposizione dello studente in base ai CFU e testo indicato)</w:t>
      </w:r>
    </w:p>
    <w:p w14:paraId="025BDC33" w14:textId="77777777" w:rsidR="003251F4" w:rsidRPr="003D34E2" w:rsidRDefault="003251F4" w:rsidP="00B301E4">
      <w:pPr>
        <w:ind w:left="708"/>
        <w:rPr>
          <w:sz w:val="28"/>
          <w:szCs w:val="28"/>
        </w:rPr>
      </w:pPr>
    </w:p>
    <w:p w14:paraId="191B3445" w14:textId="77777777" w:rsidR="003251F4" w:rsidRPr="003D34E2" w:rsidRDefault="003251F4" w:rsidP="00B301E4">
      <w:pPr>
        <w:ind w:left="708"/>
        <w:rPr>
          <w:sz w:val="28"/>
          <w:szCs w:val="28"/>
          <w:u w:val="single"/>
        </w:rPr>
      </w:pPr>
      <w:r w:rsidRPr="003D34E2">
        <w:rPr>
          <w:sz w:val="28"/>
          <w:szCs w:val="28"/>
          <w:u w:val="single"/>
        </w:rPr>
        <w:t>Ulteriori letture consigliate</w:t>
      </w:r>
      <w:r w:rsidR="003D34E2">
        <w:rPr>
          <w:sz w:val="28"/>
          <w:szCs w:val="28"/>
          <w:u w:val="single"/>
        </w:rPr>
        <w:t xml:space="preserve"> per approfondimento</w:t>
      </w:r>
    </w:p>
    <w:p w14:paraId="43B10732" w14:textId="77777777" w:rsidR="003251F4" w:rsidRPr="003D34E2" w:rsidRDefault="003251F4" w:rsidP="00B301E4">
      <w:pPr>
        <w:ind w:left="708"/>
        <w:rPr>
          <w:sz w:val="28"/>
          <w:szCs w:val="28"/>
        </w:rPr>
      </w:pPr>
    </w:p>
    <w:p w14:paraId="796DE89F" w14:textId="77777777" w:rsidR="003251F4" w:rsidRPr="003D34E2" w:rsidRDefault="003251F4" w:rsidP="00B301E4">
      <w:pPr>
        <w:ind w:left="708"/>
        <w:rPr>
          <w:sz w:val="28"/>
          <w:szCs w:val="28"/>
          <w:u w:val="single"/>
        </w:rPr>
      </w:pPr>
      <w:r w:rsidRPr="003D34E2">
        <w:rPr>
          <w:sz w:val="28"/>
          <w:szCs w:val="28"/>
          <w:u w:val="single"/>
        </w:rPr>
        <w:t>Altro materiale didattico</w:t>
      </w:r>
    </w:p>
    <w:p w14:paraId="08820557" w14:textId="77777777" w:rsidR="003251F4" w:rsidRDefault="003D34E2" w:rsidP="00B301E4">
      <w:pPr>
        <w:ind w:left="708"/>
        <w:rPr>
          <w:sz w:val="28"/>
          <w:szCs w:val="28"/>
        </w:rPr>
      </w:pPr>
      <w:r>
        <w:rPr>
          <w:sz w:val="28"/>
          <w:szCs w:val="28"/>
        </w:rPr>
        <w:t>(es. diapositive o dispense scaricabili dal sito)</w:t>
      </w:r>
    </w:p>
    <w:p w14:paraId="7F138B88" w14:textId="77777777" w:rsidR="003D34E2" w:rsidRPr="003D34E2" w:rsidRDefault="003D34E2" w:rsidP="00B301E4">
      <w:pPr>
        <w:ind w:left="708"/>
        <w:rPr>
          <w:sz w:val="28"/>
          <w:szCs w:val="28"/>
        </w:rPr>
      </w:pPr>
    </w:p>
    <w:p w14:paraId="2BDCD1B3" w14:textId="77777777" w:rsidR="003D34E2" w:rsidRDefault="003251F4" w:rsidP="00B301E4">
      <w:pPr>
        <w:ind w:left="708"/>
        <w:rPr>
          <w:sz w:val="28"/>
          <w:szCs w:val="28"/>
        </w:rPr>
      </w:pPr>
      <w:r w:rsidRPr="003D34E2">
        <w:rPr>
          <w:b/>
          <w:sz w:val="28"/>
          <w:szCs w:val="28"/>
        </w:rPr>
        <w:t>Attività di supporto</w:t>
      </w:r>
    </w:p>
    <w:p w14:paraId="51658C14" w14:textId="77777777" w:rsidR="003251F4" w:rsidRPr="003D34E2" w:rsidRDefault="003251F4" w:rsidP="00B301E4">
      <w:pPr>
        <w:ind w:left="708"/>
        <w:rPr>
          <w:sz w:val="28"/>
          <w:szCs w:val="28"/>
        </w:rPr>
      </w:pPr>
      <w:r w:rsidRPr="003D34E2">
        <w:rPr>
          <w:sz w:val="28"/>
          <w:szCs w:val="28"/>
        </w:rPr>
        <w:t>indicare eventuali seminari o incontri con tutor o a</w:t>
      </w:r>
      <w:r w:rsidR="0097339E" w:rsidRPr="003D34E2">
        <w:rPr>
          <w:sz w:val="28"/>
          <w:szCs w:val="28"/>
        </w:rPr>
        <w:t>ltre possibilità (</w:t>
      </w:r>
      <w:proofErr w:type="spellStart"/>
      <w:r w:rsidR="0097339E" w:rsidRPr="003D34E2">
        <w:rPr>
          <w:sz w:val="28"/>
          <w:szCs w:val="28"/>
        </w:rPr>
        <w:t>podcast</w:t>
      </w:r>
      <w:proofErr w:type="spellEnd"/>
      <w:r w:rsidR="0097339E" w:rsidRPr="003D34E2">
        <w:rPr>
          <w:sz w:val="28"/>
          <w:szCs w:val="28"/>
        </w:rPr>
        <w:t xml:space="preserve">, </w:t>
      </w:r>
      <w:proofErr w:type="spellStart"/>
      <w:r w:rsidR="0097339E" w:rsidRPr="003D34E2">
        <w:rPr>
          <w:sz w:val="28"/>
          <w:szCs w:val="28"/>
        </w:rPr>
        <w:t>webinar</w:t>
      </w:r>
      <w:proofErr w:type="spellEnd"/>
      <w:r w:rsidR="0097339E" w:rsidRPr="003D34E2">
        <w:rPr>
          <w:sz w:val="28"/>
          <w:szCs w:val="28"/>
        </w:rPr>
        <w:t xml:space="preserve">, </w:t>
      </w:r>
      <w:proofErr w:type="spellStart"/>
      <w:r w:rsidR="0097339E" w:rsidRPr="003D34E2">
        <w:rPr>
          <w:sz w:val="28"/>
          <w:szCs w:val="28"/>
        </w:rPr>
        <w:t>ecc</w:t>
      </w:r>
      <w:proofErr w:type="spellEnd"/>
      <w:r w:rsidR="0097339E" w:rsidRPr="003D34E2">
        <w:rPr>
          <w:sz w:val="28"/>
          <w:szCs w:val="28"/>
        </w:rPr>
        <w:t>)</w:t>
      </w:r>
    </w:p>
    <w:p w14:paraId="3FBBC31E" w14:textId="77777777" w:rsidR="00BA1D01" w:rsidRPr="003D34E2" w:rsidRDefault="00BA1D01" w:rsidP="00BA1D01">
      <w:pPr>
        <w:ind w:left="720"/>
        <w:rPr>
          <w:sz w:val="28"/>
          <w:szCs w:val="28"/>
        </w:rPr>
      </w:pPr>
    </w:p>
    <w:p w14:paraId="287F07A1" w14:textId="6F3E4473" w:rsidR="00BD6443" w:rsidRPr="003D34E2" w:rsidRDefault="00BD6443" w:rsidP="00997603">
      <w:pPr>
        <w:ind w:left="720"/>
        <w:rPr>
          <w:sz w:val="28"/>
          <w:szCs w:val="28"/>
        </w:rPr>
      </w:pPr>
    </w:p>
    <w:p w14:paraId="2C54730C" w14:textId="304A11D7" w:rsidR="003251F4" w:rsidRDefault="00997603" w:rsidP="00997603">
      <w:pPr>
        <w:ind w:left="720"/>
        <w:rPr>
          <w:b/>
          <w:sz w:val="28"/>
          <w:szCs w:val="28"/>
        </w:rPr>
      </w:pPr>
      <w:r w:rsidRPr="00997603">
        <w:rPr>
          <w:b/>
          <w:sz w:val="28"/>
          <w:szCs w:val="28"/>
        </w:rPr>
        <w:t>Modalità di frequenza</w:t>
      </w:r>
    </w:p>
    <w:p w14:paraId="0534E4CD" w14:textId="79E29EBF" w:rsidR="00356CAF" w:rsidRDefault="009C2084" w:rsidP="00997603">
      <w:pPr>
        <w:ind w:left="720"/>
        <w:rPr>
          <w:sz w:val="28"/>
          <w:szCs w:val="28"/>
        </w:rPr>
      </w:pPr>
      <w:r>
        <w:rPr>
          <w:sz w:val="28"/>
          <w:szCs w:val="28"/>
        </w:rPr>
        <w:t>Le modalità sono indicate</w:t>
      </w:r>
      <w:r w:rsidR="00F20090">
        <w:rPr>
          <w:sz w:val="28"/>
          <w:szCs w:val="28"/>
        </w:rPr>
        <w:t xml:space="preserve"> dal</w:t>
      </w:r>
      <w:r w:rsidR="007402F7">
        <w:rPr>
          <w:sz w:val="28"/>
          <w:szCs w:val="28"/>
        </w:rPr>
        <w:t xml:space="preserve"> Regolamento didattico d’Ateneo.</w:t>
      </w:r>
    </w:p>
    <w:p w14:paraId="05F10478" w14:textId="0A452579" w:rsidR="00F20090" w:rsidRPr="00356CAF" w:rsidRDefault="00F20090" w:rsidP="00997603">
      <w:pPr>
        <w:ind w:left="720"/>
        <w:rPr>
          <w:sz w:val="28"/>
          <w:szCs w:val="28"/>
        </w:rPr>
      </w:pPr>
      <w:r>
        <w:rPr>
          <w:sz w:val="28"/>
          <w:szCs w:val="28"/>
        </w:rPr>
        <w:t>Integrare con le modalità di rilevazione della presenza-</w:t>
      </w:r>
    </w:p>
    <w:p w14:paraId="28279C4F" w14:textId="77777777" w:rsidR="00356CAF" w:rsidRPr="00997603" w:rsidRDefault="00356CAF" w:rsidP="00997603">
      <w:pPr>
        <w:ind w:left="720"/>
        <w:rPr>
          <w:b/>
          <w:sz w:val="28"/>
          <w:szCs w:val="28"/>
        </w:rPr>
      </w:pPr>
    </w:p>
    <w:p w14:paraId="1359A21A" w14:textId="77777777" w:rsidR="00DB1C81" w:rsidRPr="00356CAF" w:rsidRDefault="003251F4" w:rsidP="00997603">
      <w:pPr>
        <w:ind w:left="720"/>
        <w:rPr>
          <w:b/>
          <w:sz w:val="28"/>
          <w:szCs w:val="28"/>
        </w:rPr>
      </w:pPr>
      <w:r w:rsidRPr="00356CAF">
        <w:rPr>
          <w:b/>
          <w:sz w:val="28"/>
          <w:szCs w:val="28"/>
        </w:rPr>
        <w:t xml:space="preserve">Modalità di accertamento </w:t>
      </w:r>
    </w:p>
    <w:p w14:paraId="70AC8786" w14:textId="77777777" w:rsidR="003251F4" w:rsidRPr="003D34E2" w:rsidRDefault="003251F4" w:rsidP="003251F4">
      <w:pPr>
        <w:ind w:left="720"/>
        <w:rPr>
          <w:sz w:val="28"/>
          <w:szCs w:val="28"/>
        </w:rPr>
      </w:pPr>
      <w:r w:rsidRPr="003D34E2">
        <w:rPr>
          <w:sz w:val="28"/>
          <w:szCs w:val="28"/>
        </w:rPr>
        <w:t xml:space="preserve">Le modalità generali sono indicate nel regolamento didattico di Ateneo all’art.22 consultabile al link </w:t>
      </w:r>
      <w:hyperlink r:id="rId6" w:history="1">
        <w:r w:rsidRPr="003D34E2">
          <w:rPr>
            <w:rStyle w:val="Collegamentoipertestuale"/>
            <w:sz w:val="28"/>
            <w:szCs w:val="28"/>
          </w:rPr>
          <w:t>http://www.unicz.it/pdf/regolamento_didattico_ateneo_dr681.pdf</w:t>
        </w:r>
      </w:hyperlink>
      <w:r w:rsidRPr="003D34E2">
        <w:rPr>
          <w:sz w:val="28"/>
          <w:szCs w:val="28"/>
        </w:rPr>
        <w:t xml:space="preserve"> </w:t>
      </w:r>
    </w:p>
    <w:p w14:paraId="1284D52F" w14:textId="77777777" w:rsidR="00093EF5" w:rsidRDefault="00093EF5" w:rsidP="003251F4">
      <w:pPr>
        <w:ind w:left="720"/>
        <w:rPr>
          <w:sz w:val="28"/>
          <w:szCs w:val="28"/>
        </w:rPr>
      </w:pPr>
    </w:p>
    <w:p w14:paraId="0A608B2A" w14:textId="49D14905" w:rsidR="00093EF5" w:rsidRDefault="00093EF5" w:rsidP="003251F4">
      <w:pPr>
        <w:ind w:left="720"/>
        <w:rPr>
          <w:sz w:val="28"/>
          <w:szCs w:val="28"/>
        </w:rPr>
      </w:pPr>
      <w:r w:rsidRPr="00093EF5">
        <w:rPr>
          <w:i/>
          <w:sz w:val="28"/>
          <w:szCs w:val="28"/>
        </w:rPr>
        <w:t>Opzionale</w:t>
      </w:r>
      <w:r>
        <w:rPr>
          <w:sz w:val="28"/>
          <w:szCs w:val="28"/>
        </w:rPr>
        <w:t xml:space="preserve"> (Durante il corso sarà svolto un esame in itinere in forma scritta che prevede n.ro ….. quiz. Il risultato dell’esame sarà considerato per la ) </w:t>
      </w:r>
    </w:p>
    <w:p w14:paraId="02E71901" w14:textId="77777777" w:rsidR="00093EF5" w:rsidRDefault="00093EF5" w:rsidP="003251F4">
      <w:pPr>
        <w:ind w:left="720"/>
        <w:rPr>
          <w:sz w:val="28"/>
          <w:szCs w:val="28"/>
        </w:rPr>
      </w:pPr>
    </w:p>
    <w:p w14:paraId="25D815D8" w14:textId="69F3A904" w:rsidR="003251F4" w:rsidRPr="003D34E2" w:rsidRDefault="003251F4" w:rsidP="003251F4">
      <w:pPr>
        <w:ind w:left="720"/>
        <w:rPr>
          <w:sz w:val="28"/>
          <w:szCs w:val="28"/>
        </w:rPr>
      </w:pPr>
      <w:r w:rsidRPr="003D34E2">
        <w:rPr>
          <w:sz w:val="28"/>
          <w:szCs w:val="28"/>
        </w:rPr>
        <w:t xml:space="preserve">L’esame </w:t>
      </w:r>
      <w:r w:rsidR="00093EF5">
        <w:rPr>
          <w:sz w:val="28"/>
          <w:szCs w:val="28"/>
        </w:rPr>
        <w:t xml:space="preserve">finale </w:t>
      </w:r>
      <w:r w:rsidRPr="003D34E2">
        <w:rPr>
          <w:sz w:val="28"/>
          <w:szCs w:val="28"/>
        </w:rPr>
        <w:t xml:space="preserve">sarà svolto in forma  (scegliere scritta/orale) </w:t>
      </w:r>
    </w:p>
    <w:p w14:paraId="7D91F11A" w14:textId="7DA58653" w:rsidR="003A5154" w:rsidRDefault="003251F4" w:rsidP="00997603">
      <w:pPr>
        <w:ind w:left="720"/>
        <w:rPr>
          <w:sz w:val="28"/>
          <w:szCs w:val="28"/>
        </w:rPr>
      </w:pPr>
      <w:r w:rsidRPr="003D34E2">
        <w:rPr>
          <w:sz w:val="28"/>
          <w:szCs w:val="28"/>
        </w:rPr>
        <w:t>I criteri sulla base dei quali sarà giudicato lo studente sono:</w:t>
      </w:r>
    </w:p>
    <w:p w14:paraId="521F1789" w14:textId="42C947DE" w:rsidR="00997603" w:rsidRDefault="00997603" w:rsidP="0099760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Se in forma scritta indicare quante domande con quante risposte corrette si supera l’esame ecc. Se in forma orale indicare i criteri o possibilmente una griglia come ad es. </w:t>
      </w:r>
    </w:p>
    <w:p w14:paraId="7CEFFE0C" w14:textId="77777777" w:rsidR="004968C6" w:rsidRDefault="004968C6" w:rsidP="00997603">
      <w:pPr>
        <w:ind w:left="720"/>
        <w:rPr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041"/>
        <w:gridCol w:w="2258"/>
        <w:gridCol w:w="2299"/>
        <w:gridCol w:w="2304"/>
      </w:tblGrid>
      <w:tr w:rsidR="004968C6" w14:paraId="322BEEBD" w14:textId="77777777" w:rsidTr="004968C6">
        <w:tc>
          <w:tcPr>
            <w:tcW w:w="2146" w:type="dxa"/>
          </w:tcPr>
          <w:p w14:paraId="1F333A40" w14:textId="77777777" w:rsidR="004968C6" w:rsidRDefault="004968C6" w:rsidP="00997603">
            <w:pPr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14:paraId="0B4E6FC3" w14:textId="76ECDA80" w:rsidR="004968C6" w:rsidRPr="004968C6" w:rsidRDefault="004968C6" w:rsidP="00997603">
            <w:pPr>
              <w:rPr>
                <w:color w:val="000000" w:themeColor="text1"/>
                <w:sz w:val="28"/>
                <w:szCs w:val="28"/>
              </w:rPr>
            </w:pPr>
            <w:r w:rsidRPr="004968C6">
              <w:rPr>
                <w:b/>
                <w:bCs/>
                <w:color w:val="000000" w:themeColor="text1"/>
              </w:rPr>
              <w:t>Conoscenza e comprensione argomento</w:t>
            </w:r>
          </w:p>
        </w:tc>
        <w:tc>
          <w:tcPr>
            <w:tcW w:w="2336" w:type="dxa"/>
          </w:tcPr>
          <w:p w14:paraId="5B223C64" w14:textId="5B80E082" w:rsidR="004968C6" w:rsidRPr="004968C6" w:rsidRDefault="004968C6" w:rsidP="00997603">
            <w:pPr>
              <w:rPr>
                <w:color w:val="000000" w:themeColor="text1"/>
                <w:sz w:val="28"/>
                <w:szCs w:val="28"/>
              </w:rPr>
            </w:pPr>
            <w:r w:rsidRPr="004968C6">
              <w:rPr>
                <w:b/>
                <w:bCs/>
                <w:color w:val="000000" w:themeColor="text1"/>
              </w:rPr>
              <w:t>Capacità di analisi e sintesi</w:t>
            </w:r>
          </w:p>
        </w:tc>
        <w:tc>
          <w:tcPr>
            <w:tcW w:w="2340" w:type="dxa"/>
          </w:tcPr>
          <w:p w14:paraId="4B73BD24" w14:textId="6FC82B41" w:rsidR="004968C6" w:rsidRPr="004968C6" w:rsidRDefault="004968C6" w:rsidP="00997603">
            <w:pPr>
              <w:rPr>
                <w:color w:val="000000" w:themeColor="text1"/>
                <w:sz w:val="28"/>
                <w:szCs w:val="28"/>
              </w:rPr>
            </w:pPr>
            <w:r w:rsidRPr="004968C6">
              <w:rPr>
                <w:b/>
                <w:bCs/>
                <w:color w:val="000000" w:themeColor="text1"/>
              </w:rPr>
              <w:t>Utilizzo di referenze</w:t>
            </w:r>
          </w:p>
        </w:tc>
      </w:tr>
      <w:tr w:rsidR="004968C6" w14:paraId="1768E5FF" w14:textId="77777777" w:rsidTr="004968C6">
        <w:tc>
          <w:tcPr>
            <w:tcW w:w="2146" w:type="dxa"/>
          </w:tcPr>
          <w:p w14:paraId="5A728846" w14:textId="3DB9FDAA" w:rsidR="004968C6" w:rsidRDefault="004968C6" w:rsidP="0099760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Non idoneo</w:t>
            </w:r>
          </w:p>
        </w:tc>
        <w:tc>
          <w:tcPr>
            <w:tcW w:w="2306" w:type="dxa"/>
          </w:tcPr>
          <w:p w14:paraId="260D821A" w14:textId="77777777" w:rsidR="004968C6" w:rsidRPr="004968C6" w:rsidRDefault="004968C6" w:rsidP="004968C6">
            <w:pPr>
              <w:ind w:left="139"/>
            </w:pPr>
            <w:r w:rsidRPr="004968C6">
              <w:t>Importanti carenze.</w:t>
            </w:r>
          </w:p>
          <w:p w14:paraId="76E2C76F" w14:textId="6F44E4D4" w:rsidR="004968C6" w:rsidRDefault="004968C6" w:rsidP="004968C6">
            <w:pPr>
              <w:rPr>
                <w:sz w:val="28"/>
                <w:szCs w:val="28"/>
              </w:rPr>
            </w:pPr>
            <w:r w:rsidRPr="004968C6">
              <w:t xml:space="preserve">Significative </w:t>
            </w:r>
            <w:proofErr w:type="spellStart"/>
            <w:r w:rsidRPr="004968C6">
              <w:t>inaccuratezze</w:t>
            </w:r>
            <w:proofErr w:type="spellEnd"/>
          </w:p>
        </w:tc>
        <w:tc>
          <w:tcPr>
            <w:tcW w:w="2336" w:type="dxa"/>
          </w:tcPr>
          <w:p w14:paraId="7509DDA4" w14:textId="04119D7C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Irrilevanti. Frequenti generalizzazioni. Incapacità di sintesi</w:t>
            </w:r>
          </w:p>
        </w:tc>
        <w:tc>
          <w:tcPr>
            <w:tcW w:w="2340" w:type="dxa"/>
          </w:tcPr>
          <w:p w14:paraId="1688C136" w14:textId="611AE090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Completamente inappropriato</w:t>
            </w:r>
          </w:p>
        </w:tc>
      </w:tr>
      <w:tr w:rsidR="004968C6" w14:paraId="010D21D9" w14:textId="77777777" w:rsidTr="004968C6">
        <w:tc>
          <w:tcPr>
            <w:tcW w:w="2146" w:type="dxa"/>
          </w:tcPr>
          <w:p w14:paraId="2E4C3603" w14:textId="555CDC62" w:rsidR="004968C6" w:rsidRDefault="004968C6" w:rsidP="0099760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18-20</w:t>
            </w:r>
          </w:p>
        </w:tc>
        <w:tc>
          <w:tcPr>
            <w:tcW w:w="2306" w:type="dxa"/>
          </w:tcPr>
          <w:p w14:paraId="3CC0EAC8" w14:textId="725D0474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A livello soglia. Imperfezioni  evidenti</w:t>
            </w:r>
          </w:p>
        </w:tc>
        <w:tc>
          <w:tcPr>
            <w:tcW w:w="2336" w:type="dxa"/>
          </w:tcPr>
          <w:p w14:paraId="4FFBBE64" w14:textId="7691A5DB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Capacità appena sufficienti</w:t>
            </w:r>
          </w:p>
        </w:tc>
        <w:tc>
          <w:tcPr>
            <w:tcW w:w="2340" w:type="dxa"/>
          </w:tcPr>
          <w:p w14:paraId="07C3E3F7" w14:textId="2E5C013D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Appena appropriato</w:t>
            </w:r>
          </w:p>
        </w:tc>
      </w:tr>
      <w:tr w:rsidR="004968C6" w14:paraId="0DF73BAC" w14:textId="77777777" w:rsidTr="004968C6">
        <w:tc>
          <w:tcPr>
            <w:tcW w:w="2146" w:type="dxa"/>
          </w:tcPr>
          <w:p w14:paraId="6FD82E43" w14:textId="3FF47922" w:rsidR="004968C6" w:rsidRDefault="004968C6" w:rsidP="0099760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21-23</w:t>
            </w:r>
          </w:p>
        </w:tc>
        <w:tc>
          <w:tcPr>
            <w:tcW w:w="2306" w:type="dxa"/>
          </w:tcPr>
          <w:p w14:paraId="5373B587" w14:textId="4C73233C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Conoscenza routinaria</w:t>
            </w:r>
          </w:p>
        </w:tc>
        <w:tc>
          <w:tcPr>
            <w:tcW w:w="2336" w:type="dxa"/>
          </w:tcPr>
          <w:p w14:paraId="1907E4B8" w14:textId="71CABEAD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E’ in grado di analisi e sintesi corrette. Argomenta in modo logico e coerente</w:t>
            </w:r>
          </w:p>
        </w:tc>
        <w:tc>
          <w:tcPr>
            <w:tcW w:w="2340" w:type="dxa"/>
          </w:tcPr>
          <w:p w14:paraId="5EDE372A" w14:textId="0F477A0D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Utilizza le referenze standard</w:t>
            </w:r>
          </w:p>
        </w:tc>
      </w:tr>
      <w:tr w:rsidR="004968C6" w14:paraId="03B535B9" w14:textId="77777777" w:rsidTr="004968C6">
        <w:tc>
          <w:tcPr>
            <w:tcW w:w="2146" w:type="dxa"/>
          </w:tcPr>
          <w:p w14:paraId="60B90129" w14:textId="331A5C6E" w:rsidR="004968C6" w:rsidRDefault="004968C6" w:rsidP="0099760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24-26</w:t>
            </w:r>
          </w:p>
        </w:tc>
        <w:tc>
          <w:tcPr>
            <w:tcW w:w="2306" w:type="dxa"/>
          </w:tcPr>
          <w:p w14:paraId="346E6D45" w14:textId="2AF5D48D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Conoscenza buona</w:t>
            </w:r>
          </w:p>
        </w:tc>
        <w:tc>
          <w:tcPr>
            <w:tcW w:w="2336" w:type="dxa"/>
          </w:tcPr>
          <w:p w14:paraId="0B62AEB6" w14:textId="660B8415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Ha capacità di a. e s. buone gli argomenti sono espressi coerentemente</w:t>
            </w:r>
          </w:p>
        </w:tc>
        <w:tc>
          <w:tcPr>
            <w:tcW w:w="2340" w:type="dxa"/>
          </w:tcPr>
          <w:p w14:paraId="63D529E6" w14:textId="4AA333C1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Utilizza le referenze standard</w:t>
            </w:r>
          </w:p>
        </w:tc>
      </w:tr>
      <w:tr w:rsidR="004968C6" w14:paraId="721F227F" w14:textId="77777777" w:rsidTr="004968C6">
        <w:tc>
          <w:tcPr>
            <w:tcW w:w="2146" w:type="dxa"/>
          </w:tcPr>
          <w:p w14:paraId="59DAB387" w14:textId="3D655B77" w:rsidR="004968C6" w:rsidRDefault="004968C6" w:rsidP="0099760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27-29</w:t>
            </w:r>
          </w:p>
        </w:tc>
        <w:tc>
          <w:tcPr>
            <w:tcW w:w="2306" w:type="dxa"/>
          </w:tcPr>
          <w:p w14:paraId="36261A29" w14:textId="1A294B6D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Conoscenza più che buona</w:t>
            </w:r>
          </w:p>
        </w:tc>
        <w:tc>
          <w:tcPr>
            <w:tcW w:w="2336" w:type="dxa"/>
          </w:tcPr>
          <w:p w14:paraId="6EC661BF" w14:textId="4BC54C36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Ha notevoli capacità di a. e s.</w:t>
            </w:r>
          </w:p>
        </w:tc>
        <w:tc>
          <w:tcPr>
            <w:tcW w:w="2340" w:type="dxa"/>
          </w:tcPr>
          <w:p w14:paraId="4BA0C7D5" w14:textId="458990CB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Ha approfondito gli argomenti</w:t>
            </w:r>
          </w:p>
        </w:tc>
      </w:tr>
      <w:tr w:rsidR="004968C6" w14:paraId="1A277E81" w14:textId="77777777" w:rsidTr="004968C6">
        <w:tc>
          <w:tcPr>
            <w:tcW w:w="2146" w:type="dxa"/>
          </w:tcPr>
          <w:p w14:paraId="2F7B6676" w14:textId="3B01A3F3" w:rsidR="004968C6" w:rsidRDefault="004968C6" w:rsidP="0099760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30-30L</w:t>
            </w:r>
          </w:p>
        </w:tc>
        <w:tc>
          <w:tcPr>
            <w:tcW w:w="2306" w:type="dxa"/>
          </w:tcPr>
          <w:p w14:paraId="2C168E51" w14:textId="10B56A6F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Conoscenza ottima</w:t>
            </w:r>
          </w:p>
        </w:tc>
        <w:tc>
          <w:tcPr>
            <w:tcW w:w="2336" w:type="dxa"/>
          </w:tcPr>
          <w:p w14:paraId="785E7DE8" w14:textId="71BCA988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Ha notevoli capacità di a. e s.</w:t>
            </w:r>
          </w:p>
        </w:tc>
        <w:tc>
          <w:tcPr>
            <w:tcW w:w="2340" w:type="dxa"/>
          </w:tcPr>
          <w:p w14:paraId="5C112E3B" w14:textId="6C90212A" w:rsidR="004968C6" w:rsidRDefault="004968C6" w:rsidP="00997603">
            <w:pPr>
              <w:rPr>
                <w:sz w:val="28"/>
                <w:szCs w:val="28"/>
              </w:rPr>
            </w:pPr>
            <w:r w:rsidRPr="004968C6">
              <w:t>Importanti approfondimenti</w:t>
            </w:r>
          </w:p>
        </w:tc>
      </w:tr>
    </w:tbl>
    <w:p w14:paraId="6E578FCE" w14:textId="1CCED686" w:rsidR="004816C4" w:rsidRDefault="004816C4" w:rsidP="00997603">
      <w:pPr>
        <w:ind w:left="720"/>
        <w:rPr>
          <w:sz w:val="28"/>
          <w:szCs w:val="28"/>
        </w:rPr>
      </w:pPr>
    </w:p>
    <w:p w14:paraId="4608A5ED" w14:textId="7C14D8B8" w:rsidR="004816C4" w:rsidRDefault="004816C4">
      <w:pPr>
        <w:rPr>
          <w:sz w:val="28"/>
          <w:szCs w:val="28"/>
        </w:rPr>
      </w:pPr>
    </w:p>
    <w:sectPr w:rsidR="004816C4" w:rsidSect="000738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874E20"/>
    <w:multiLevelType w:val="hybridMultilevel"/>
    <w:tmpl w:val="EDD49F6A"/>
    <w:lvl w:ilvl="0" w:tplc="14647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42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05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01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E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2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EA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E8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81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BC48FB"/>
    <w:multiLevelType w:val="hybridMultilevel"/>
    <w:tmpl w:val="06600B9E"/>
    <w:lvl w:ilvl="0" w:tplc="1180A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E9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C4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0F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2B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CE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AE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CC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8E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514EFF"/>
    <w:multiLevelType w:val="hybridMultilevel"/>
    <w:tmpl w:val="99FE1BEE"/>
    <w:lvl w:ilvl="0" w:tplc="D0803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E8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7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22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2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41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0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C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AD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05787F"/>
    <w:multiLevelType w:val="hybridMultilevel"/>
    <w:tmpl w:val="CB364A30"/>
    <w:lvl w:ilvl="0" w:tplc="8E5E1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72E2E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A28D8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EF8A3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016BC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D8205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E0813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E788A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9F4CE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6BA57825"/>
    <w:multiLevelType w:val="hybridMultilevel"/>
    <w:tmpl w:val="F03E2F2A"/>
    <w:lvl w:ilvl="0" w:tplc="D9540D64">
      <w:start w:val="5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F13F7"/>
    <w:multiLevelType w:val="hybridMultilevel"/>
    <w:tmpl w:val="400A0D7E"/>
    <w:lvl w:ilvl="0" w:tplc="FC6E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2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2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AC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A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2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6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43"/>
    <w:rsid w:val="00073817"/>
    <w:rsid w:val="00093EF5"/>
    <w:rsid w:val="002F0F5F"/>
    <w:rsid w:val="003251F4"/>
    <w:rsid w:val="003466E3"/>
    <w:rsid w:val="00356CAF"/>
    <w:rsid w:val="00363DB3"/>
    <w:rsid w:val="003A5154"/>
    <w:rsid w:val="003D34E2"/>
    <w:rsid w:val="004816C4"/>
    <w:rsid w:val="004968C6"/>
    <w:rsid w:val="004D0368"/>
    <w:rsid w:val="00507B0C"/>
    <w:rsid w:val="005C1B41"/>
    <w:rsid w:val="007402F7"/>
    <w:rsid w:val="007F50D1"/>
    <w:rsid w:val="0097339E"/>
    <w:rsid w:val="00997603"/>
    <w:rsid w:val="009C2084"/>
    <w:rsid w:val="00B301E4"/>
    <w:rsid w:val="00B7659B"/>
    <w:rsid w:val="00BA1D01"/>
    <w:rsid w:val="00BD6443"/>
    <w:rsid w:val="00C023B4"/>
    <w:rsid w:val="00C90B51"/>
    <w:rsid w:val="00DB1C81"/>
    <w:rsid w:val="00F2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40B5F"/>
  <w14:defaultImageDpi w14:val="300"/>
  <w15:docId w15:val="{4F78E821-61F7-124E-9E44-D4979EFC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cz.it/pdf/regolamento_didattico_ateneo_dr68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682258-93E4-46B6-BBCD-2A665F72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Pujia</dc:creator>
  <cp:keywords/>
  <dc:description/>
  <cp:lastModifiedBy>Francesco  Ortuso</cp:lastModifiedBy>
  <cp:revision>3</cp:revision>
  <cp:lastPrinted>2013-06-19T11:09:00Z</cp:lastPrinted>
  <dcterms:created xsi:type="dcterms:W3CDTF">2021-07-26T10:00:00Z</dcterms:created>
  <dcterms:modified xsi:type="dcterms:W3CDTF">2021-10-05T07:10:00Z</dcterms:modified>
</cp:coreProperties>
</file>